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3F37" w14:textId="77777777" w:rsidR="00202664" w:rsidRPr="00202664" w:rsidRDefault="00202664" w:rsidP="00202664">
      <w:pPr>
        <w:shd w:val="clear" w:color="auto" w:fill="F5F5F5"/>
        <w:spacing w:before="100" w:beforeAutospacing="1" w:after="100" w:afterAutospacing="1" w:line="240" w:lineRule="auto"/>
        <w:outlineLvl w:val="0"/>
        <w:rPr>
          <w:rFonts w:ascii="Roboto" w:eastAsia="Times New Roman" w:hAnsi="Roboto" w:cs="Times New Roman"/>
          <w:spacing w:val="3"/>
          <w:kern w:val="36"/>
          <w:sz w:val="48"/>
          <w:szCs w:val="48"/>
          <w:lang w:eastAsia="cs-CZ"/>
          <w14:ligatures w14:val="none"/>
        </w:rPr>
      </w:pPr>
      <w:r w:rsidRPr="00202664">
        <w:rPr>
          <w:rFonts w:ascii="Roboto" w:eastAsia="Times New Roman" w:hAnsi="Roboto" w:cs="Times New Roman"/>
          <w:spacing w:val="3"/>
          <w:kern w:val="36"/>
          <w:sz w:val="48"/>
          <w:szCs w:val="48"/>
          <w:lang w:eastAsia="cs-CZ"/>
          <w14:ligatures w14:val="none"/>
        </w:rPr>
        <w:t>Český hydrometeorologický ústav vydal dne 7. 7. 2023 výstrahu č. 000210 před nebezpečím vzniku požárů na území Středočeského kraje, platnou od 7. 7. 2023 12:00 hodin do odvolání! </w:t>
      </w:r>
    </w:p>
    <w:p w14:paraId="474E1CFD" w14:textId="77777777" w:rsidR="00202664" w:rsidRPr="00202664" w:rsidRDefault="00202664" w:rsidP="00202664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686868"/>
          <w:spacing w:val="3"/>
          <w:kern w:val="0"/>
          <w:sz w:val="23"/>
          <w:szCs w:val="23"/>
          <w:lang w:eastAsia="cs-CZ"/>
          <w14:ligatures w14:val="none"/>
        </w:rPr>
      </w:pPr>
      <w:r w:rsidRPr="00202664">
        <w:rPr>
          <w:rFonts w:ascii="Roboto" w:eastAsia="Times New Roman" w:hAnsi="Roboto" w:cs="Times New Roman"/>
          <w:color w:val="686868"/>
          <w:spacing w:val="3"/>
          <w:kern w:val="0"/>
          <w:sz w:val="23"/>
          <w:szCs w:val="23"/>
          <w:lang w:eastAsia="cs-CZ"/>
          <w14:ligatures w14:val="none"/>
        </w:rPr>
        <w:t>V souvislosti s ustanovením Čl. 1 odst. a) </w:t>
      </w:r>
      <w:hyperlink r:id="rId5" w:history="1">
        <w:r w:rsidRPr="00202664">
          <w:rPr>
            <w:rFonts w:ascii="Roboto" w:eastAsia="Times New Roman" w:hAnsi="Roboto" w:cs="Times New Roman"/>
            <w:color w:val="0000FF"/>
            <w:spacing w:val="12"/>
            <w:kern w:val="0"/>
            <w:sz w:val="23"/>
            <w:szCs w:val="23"/>
            <w:u w:val="single"/>
            <w:lang w:eastAsia="cs-CZ"/>
            <w14:ligatures w14:val="none"/>
          </w:rPr>
          <w:t>Nařízení Středočeského kraje č. 3/2020</w:t>
        </w:r>
      </w:hyperlink>
      <w:r w:rsidRPr="00202664">
        <w:rPr>
          <w:rFonts w:ascii="Roboto" w:eastAsia="Times New Roman" w:hAnsi="Roboto" w:cs="Times New Roman"/>
          <w:color w:val="686868"/>
          <w:spacing w:val="3"/>
          <w:kern w:val="0"/>
          <w:sz w:val="23"/>
          <w:szCs w:val="23"/>
          <w:lang w:eastAsia="cs-CZ"/>
          <w14:ligatures w14:val="none"/>
        </w:rPr>
        <w:t> ze dne 20. 4. 2020 o stanovení podmínek k zabezpečení požární ochrany v době zvýšeného nebezpečí vzniku požáru (dále jen "Nařízení") vstupují v účinnost stanovená opatření a zákazy vyplývající z Nařízení.</w:t>
      </w:r>
    </w:p>
    <w:p w14:paraId="1ABAE111" w14:textId="77777777" w:rsidR="00202664" w:rsidRPr="00202664" w:rsidRDefault="00202664" w:rsidP="00202664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686868"/>
          <w:spacing w:val="3"/>
          <w:kern w:val="0"/>
          <w:sz w:val="23"/>
          <w:szCs w:val="23"/>
          <w:lang w:eastAsia="cs-CZ"/>
          <w14:ligatures w14:val="none"/>
        </w:rPr>
      </w:pPr>
      <w:r w:rsidRPr="00202664">
        <w:rPr>
          <w:rFonts w:ascii="Roboto" w:eastAsia="Times New Roman" w:hAnsi="Roboto" w:cs="Times New Roman"/>
          <w:color w:val="686868"/>
          <w:spacing w:val="3"/>
          <w:kern w:val="0"/>
          <w:sz w:val="23"/>
          <w:szCs w:val="23"/>
          <w:lang w:eastAsia="cs-CZ"/>
          <w14:ligatures w14:val="none"/>
        </w:rPr>
        <w:t>V souladu s Nařízením je proto</w:t>
      </w:r>
      <w:r w:rsidRPr="00202664">
        <w:rPr>
          <w:rFonts w:ascii="Roboto" w:eastAsia="Times New Roman" w:hAnsi="Roboto" w:cs="Times New Roman"/>
          <w:b/>
          <w:bCs/>
          <w:color w:val="686868"/>
          <w:spacing w:val="3"/>
          <w:kern w:val="0"/>
          <w:sz w:val="23"/>
          <w:szCs w:val="23"/>
          <w:lang w:eastAsia="cs-CZ"/>
          <w14:ligatures w14:val="none"/>
        </w:rPr>
        <w:t> na území celého kraje</w:t>
      </w:r>
    </w:p>
    <w:p w14:paraId="0E5903C6" w14:textId="77777777" w:rsidR="00202664" w:rsidRPr="00202664" w:rsidRDefault="00202664" w:rsidP="00202664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686868"/>
          <w:spacing w:val="3"/>
          <w:kern w:val="0"/>
          <w:sz w:val="23"/>
          <w:szCs w:val="23"/>
          <w:lang w:eastAsia="cs-CZ"/>
          <w14:ligatures w14:val="none"/>
        </w:rPr>
      </w:pPr>
      <w:r w:rsidRPr="00202664">
        <w:rPr>
          <w:rFonts w:ascii="Roboto" w:eastAsia="Times New Roman" w:hAnsi="Roboto" w:cs="Times New Roman"/>
          <w:b/>
          <w:bCs/>
          <w:color w:val="686868"/>
          <w:spacing w:val="3"/>
          <w:kern w:val="0"/>
          <w:sz w:val="23"/>
          <w:szCs w:val="23"/>
          <w:lang w:eastAsia="cs-CZ"/>
          <w14:ligatures w14:val="none"/>
        </w:rPr>
        <w:t>Z A K Á Z Á N O:</w:t>
      </w:r>
    </w:p>
    <w:p w14:paraId="07F2780F" w14:textId="77777777" w:rsidR="00202664" w:rsidRPr="00202664" w:rsidRDefault="00202664" w:rsidP="00202664">
      <w:pPr>
        <w:numPr>
          <w:ilvl w:val="0"/>
          <w:numId w:val="1"/>
        </w:num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686868"/>
          <w:spacing w:val="3"/>
          <w:kern w:val="0"/>
          <w:sz w:val="23"/>
          <w:szCs w:val="23"/>
          <w:lang w:eastAsia="cs-CZ"/>
          <w14:ligatures w14:val="none"/>
        </w:rPr>
      </w:pPr>
      <w:r w:rsidRPr="00202664">
        <w:rPr>
          <w:rFonts w:ascii="Roboto" w:eastAsia="Times New Roman" w:hAnsi="Roboto" w:cs="Times New Roman"/>
          <w:color w:val="686868"/>
          <w:spacing w:val="3"/>
          <w:kern w:val="0"/>
          <w:sz w:val="23"/>
          <w:szCs w:val="23"/>
          <w:lang w:eastAsia="cs-CZ"/>
          <w14:ligatures w14:val="none"/>
        </w:rPr>
        <w:t>používání zábavní pyrotechniky,</w:t>
      </w:r>
    </w:p>
    <w:p w14:paraId="7BF4829B" w14:textId="77777777" w:rsidR="00202664" w:rsidRPr="00202664" w:rsidRDefault="00202664" w:rsidP="00202664">
      <w:pPr>
        <w:numPr>
          <w:ilvl w:val="0"/>
          <w:numId w:val="1"/>
        </w:num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686868"/>
          <w:spacing w:val="3"/>
          <w:kern w:val="0"/>
          <w:sz w:val="23"/>
          <w:szCs w:val="23"/>
          <w:lang w:eastAsia="cs-CZ"/>
          <w14:ligatures w14:val="none"/>
        </w:rPr>
      </w:pPr>
      <w:r w:rsidRPr="00202664">
        <w:rPr>
          <w:rFonts w:ascii="Roboto" w:eastAsia="Times New Roman" w:hAnsi="Roboto" w:cs="Times New Roman"/>
          <w:color w:val="686868"/>
          <w:spacing w:val="3"/>
          <w:kern w:val="0"/>
          <w:sz w:val="23"/>
          <w:szCs w:val="23"/>
          <w:lang w:eastAsia="cs-CZ"/>
          <w14:ligatures w14:val="none"/>
        </w:rPr>
        <w:t>vypouštění „lampionů štěstí“,</w:t>
      </w:r>
    </w:p>
    <w:p w14:paraId="6E43661F" w14:textId="77777777" w:rsidR="00202664" w:rsidRPr="00202664" w:rsidRDefault="00202664" w:rsidP="00202664">
      <w:pPr>
        <w:numPr>
          <w:ilvl w:val="0"/>
          <w:numId w:val="1"/>
        </w:num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686868"/>
          <w:spacing w:val="3"/>
          <w:kern w:val="0"/>
          <w:sz w:val="23"/>
          <w:szCs w:val="23"/>
          <w:lang w:eastAsia="cs-CZ"/>
          <w14:ligatures w14:val="none"/>
        </w:rPr>
      </w:pPr>
      <w:r w:rsidRPr="00202664">
        <w:rPr>
          <w:rFonts w:ascii="Roboto" w:eastAsia="Times New Roman" w:hAnsi="Roboto" w:cs="Times New Roman"/>
          <w:color w:val="686868"/>
          <w:spacing w:val="3"/>
          <w:kern w:val="0"/>
          <w:sz w:val="23"/>
          <w:szCs w:val="23"/>
          <w:lang w:eastAsia="cs-CZ"/>
          <w14:ligatures w14:val="none"/>
        </w:rPr>
        <w:t xml:space="preserve">používání vody ze zdroje pro hašení požárů k jiným </w:t>
      </w:r>
      <w:proofErr w:type="gramStart"/>
      <w:r w:rsidRPr="00202664">
        <w:rPr>
          <w:rFonts w:ascii="Roboto" w:eastAsia="Times New Roman" w:hAnsi="Roboto" w:cs="Times New Roman"/>
          <w:color w:val="686868"/>
          <w:spacing w:val="3"/>
          <w:kern w:val="0"/>
          <w:sz w:val="23"/>
          <w:szCs w:val="23"/>
          <w:lang w:eastAsia="cs-CZ"/>
          <w14:ligatures w14:val="none"/>
        </w:rPr>
        <w:t>účelům,</w:t>
      </w:r>
      <w:proofErr w:type="gramEnd"/>
      <w:r w:rsidRPr="00202664">
        <w:rPr>
          <w:rFonts w:ascii="Roboto" w:eastAsia="Times New Roman" w:hAnsi="Roboto" w:cs="Times New Roman"/>
          <w:color w:val="686868"/>
          <w:spacing w:val="3"/>
          <w:kern w:val="0"/>
          <w:sz w:val="23"/>
          <w:szCs w:val="23"/>
          <w:lang w:eastAsia="cs-CZ"/>
          <w14:ligatures w14:val="none"/>
        </w:rPr>
        <w:t xml:space="preserve"> než k hašení,</w:t>
      </w:r>
    </w:p>
    <w:p w14:paraId="2AB1B02B" w14:textId="77777777" w:rsidR="00202664" w:rsidRPr="00202664" w:rsidRDefault="00202664" w:rsidP="00202664">
      <w:pPr>
        <w:numPr>
          <w:ilvl w:val="0"/>
          <w:numId w:val="1"/>
        </w:num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686868"/>
          <w:spacing w:val="3"/>
          <w:kern w:val="0"/>
          <w:sz w:val="23"/>
          <w:szCs w:val="23"/>
          <w:lang w:eastAsia="cs-CZ"/>
          <w14:ligatures w14:val="none"/>
        </w:rPr>
      </w:pPr>
      <w:r w:rsidRPr="00202664">
        <w:rPr>
          <w:rFonts w:ascii="Roboto" w:eastAsia="Times New Roman" w:hAnsi="Roboto" w:cs="Times New Roman"/>
          <w:color w:val="686868"/>
          <w:spacing w:val="3"/>
          <w:kern w:val="0"/>
          <w:sz w:val="23"/>
          <w:szCs w:val="23"/>
          <w:lang w:eastAsia="cs-CZ"/>
          <w14:ligatures w14:val="none"/>
        </w:rPr>
        <w:t>vjezd motorových vozidel na polní cesty; zákaz neplatí pro vlastníky a uživatele zemědělských pozemků při jejich obhospodařování,</w:t>
      </w:r>
    </w:p>
    <w:p w14:paraId="7DC033AA" w14:textId="77777777" w:rsidR="00202664" w:rsidRPr="00202664" w:rsidRDefault="00202664" w:rsidP="00202664">
      <w:pPr>
        <w:numPr>
          <w:ilvl w:val="0"/>
          <w:numId w:val="1"/>
        </w:num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686868"/>
          <w:spacing w:val="3"/>
          <w:kern w:val="0"/>
          <w:sz w:val="23"/>
          <w:szCs w:val="23"/>
          <w:lang w:eastAsia="cs-CZ"/>
          <w14:ligatures w14:val="none"/>
        </w:rPr>
      </w:pPr>
      <w:r w:rsidRPr="00202664">
        <w:rPr>
          <w:rFonts w:ascii="Roboto" w:eastAsia="Times New Roman" w:hAnsi="Roboto" w:cs="Times New Roman"/>
          <w:color w:val="686868"/>
          <w:spacing w:val="3"/>
          <w:kern w:val="0"/>
          <w:sz w:val="23"/>
          <w:szCs w:val="23"/>
          <w:lang w:eastAsia="cs-CZ"/>
          <w14:ligatures w14:val="none"/>
        </w:rPr>
        <w:t>vjezd motorových vozidel na lesní cesty; zákaz neplatí pro vlastníky a uživatele lesních pozemků při jejich obhospodařování a v souvislosti s péčí o zvěř,</w:t>
      </w:r>
    </w:p>
    <w:p w14:paraId="518AFCFD" w14:textId="77777777" w:rsidR="00202664" w:rsidRPr="00202664" w:rsidRDefault="00202664" w:rsidP="00202664">
      <w:pPr>
        <w:numPr>
          <w:ilvl w:val="0"/>
          <w:numId w:val="1"/>
        </w:num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686868"/>
          <w:spacing w:val="3"/>
          <w:kern w:val="0"/>
          <w:sz w:val="23"/>
          <w:szCs w:val="23"/>
          <w:lang w:eastAsia="cs-CZ"/>
          <w14:ligatures w14:val="none"/>
        </w:rPr>
      </w:pPr>
      <w:r w:rsidRPr="00202664">
        <w:rPr>
          <w:rFonts w:ascii="Roboto" w:eastAsia="Times New Roman" w:hAnsi="Roboto" w:cs="Times New Roman"/>
          <w:color w:val="686868"/>
          <w:spacing w:val="3"/>
          <w:kern w:val="0"/>
          <w:sz w:val="23"/>
          <w:szCs w:val="23"/>
          <w:lang w:eastAsia="cs-CZ"/>
          <w14:ligatures w14:val="none"/>
        </w:rPr>
        <w:t>zastavení motorových vozidel na místech, kde by se spodní část vozidla mohla dostat do styku s lehce vznětlivými materiály, např. suchou trávou, slámou, strništěm, podrostem, listím, rozlitým palivem apod.</w:t>
      </w:r>
    </w:p>
    <w:p w14:paraId="5C18560B" w14:textId="77777777" w:rsidR="00202664" w:rsidRPr="00202664" w:rsidRDefault="00202664" w:rsidP="00202664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686868"/>
          <w:spacing w:val="3"/>
          <w:kern w:val="0"/>
          <w:sz w:val="23"/>
          <w:szCs w:val="23"/>
          <w:lang w:eastAsia="cs-CZ"/>
          <w14:ligatures w14:val="none"/>
        </w:rPr>
      </w:pPr>
      <w:r w:rsidRPr="00202664">
        <w:rPr>
          <w:rFonts w:ascii="Roboto" w:eastAsia="Times New Roman" w:hAnsi="Roboto" w:cs="Times New Roman"/>
          <w:color w:val="686868"/>
          <w:spacing w:val="3"/>
          <w:kern w:val="0"/>
          <w:sz w:val="23"/>
          <w:szCs w:val="23"/>
          <w:lang w:eastAsia="cs-CZ"/>
          <w14:ligatures w14:val="none"/>
        </w:rPr>
        <w:t>mimo uvedená opatření je dále v následujících místech:</w:t>
      </w:r>
    </w:p>
    <w:p w14:paraId="2CA9BF8F" w14:textId="77777777" w:rsidR="00202664" w:rsidRPr="00202664" w:rsidRDefault="00202664" w:rsidP="00202664">
      <w:pPr>
        <w:numPr>
          <w:ilvl w:val="0"/>
          <w:numId w:val="2"/>
        </w:num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686868"/>
          <w:spacing w:val="3"/>
          <w:kern w:val="0"/>
          <w:sz w:val="23"/>
          <w:szCs w:val="23"/>
          <w:lang w:eastAsia="cs-CZ"/>
          <w14:ligatures w14:val="none"/>
        </w:rPr>
      </w:pPr>
      <w:r w:rsidRPr="00202664">
        <w:rPr>
          <w:rFonts w:ascii="Roboto" w:eastAsia="Times New Roman" w:hAnsi="Roboto" w:cs="Times New Roman"/>
          <w:color w:val="686868"/>
          <w:spacing w:val="3"/>
          <w:kern w:val="0"/>
          <w:sz w:val="23"/>
          <w:szCs w:val="23"/>
          <w:lang w:eastAsia="cs-CZ"/>
          <w14:ligatures w14:val="none"/>
        </w:rPr>
        <w:t>lesní porost a jeho okolí do vzdálenosti minimálně 50 m,</w:t>
      </w:r>
    </w:p>
    <w:p w14:paraId="0726A971" w14:textId="77777777" w:rsidR="00202664" w:rsidRPr="00202664" w:rsidRDefault="00202664" w:rsidP="00202664">
      <w:pPr>
        <w:numPr>
          <w:ilvl w:val="0"/>
          <w:numId w:val="2"/>
        </w:num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686868"/>
          <w:spacing w:val="3"/>
          <w:kern w:val="0"/>
          <w:sz w:val="23"/>
          <w:szCs w:val="23"/>
          <w:lang w:eastAsia="cs-CZ"/>
          <w14:ligatures w14:val="none"/>
        </w:rPr>
      </w:pPr>
      <w:r w:rsidRPr="00202664">
        <w:rPr>
          <w:rFonts w:ascii="Roboto" w:eastAsia="Times New Roman" w:hAnsi="Roboto" w:cs="Times New Roman"/>
          <w:color w:val="686868"/>
          <w:spacing w:val="3"/>
          <w:kern w:val="0"/>
          <w:sz w:val="23"/>
          <w:szCs w:val="23"/>
          <w:lang w:eastAsia="cs-CZ"/>
          <w14:ligatures w14:val="none"/>
        </w:rPr>
        <w:t>souvislý rostlinný porost umožňující další šíření požáru,</w:t>
      </w:r>
    </w:p>
    <w:p w14:paraId="713F1B61" w14:textId="77777777" w:rsidR="00202664" w:rsidRPr="00202664" w:rsidRDefault="00202664" w:rsidP="00202664">
      <w:pPr>
        <w:numPr>
          <w:ilvl w:val="0"/>
          <w:numId w:val="2"/>
        </w:num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686868"/>
          <w:spacing w:val="3"/>
          <w:kern w:val="0"/>
          <w:sz w:val="23"/>
          <w:szCs w:val="23"/>
          <w:lang w:eastAsia="cs-CZ"/>
          <w14:ligatures w14:val="none"/>
        </w:rPr>
      </w:pPr>
      <w:r w:rsidRPr="00202664">
        <w:rPr>
          <w:rFonts w:ascii="Roboto" w:eastAsia="Times New Roman" w:hAnsi="Roboto" w:cs="Times New Roman"/>
          <w:color w:val="686868"/>
          <w:spacing w:val="3"/>
          <w:kern w:val="0"/>
          <w:sz w:val="23"/>
          <w:szCs w:val="23"/>
          <w:lang w:eastAsia="cs-CZ"/>
          <w14:ligatures w14:val="none"/>
        </w:rPr>
        <w:t>zemědělské obdělávané plochy, na nichž jsou pěstovány kultury, které jsou ve stavu možného vznícení, zejména dozrávající obiloviny, a jejich okolí do vzdálenosti 100 m,</w:t>
      </w:r>
    </w:p>
    <w:p w14:paraId="1D0A5572" w14:textId="77777777" w:rsidR="00202664" w:rsidRPr="00202664" w:rsidRDefault="00202664" w:rsidP="00202664">
      <w:pPr>
        <w:numPr>
          <w:ilvl w:val="0"/>
          <w:numId w:val="2"/>
        </w:num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686868"/>
          <w:spacing w:val="3"/>
          <w:kern w:val="0"/>
          <w:sz w:val="23"/>
          <w:szCs w:val="23"/>
          <w:lang w:eastAsia="cs-CZ"/>
          <w14:ligatures w14:val="none"/>
        </w:rPr>
      </w:pPr>
      <w:r w:rsidRPr="00202664">
        <w:rPr>
          <w:rFonts w:ascii="Roboto" w:eastAsia="Times New Roman" w:hAnsi="Roboto" w:cs="Times New Roman"/>
          <w:color w:val="686868"/>
          <w:spacing w:val="3"/>
          <w:kern w:val="0"/>
          <w:sz w:val="23"/>
          <w:szCs w:val="23"/>
          <w:lang w:eastAsia="cs-CZ"/>
          <w14:ligatures w14:val="none"/>
        </w:rPr>
        <w:t>stohy sena a slámy a jejich okolí do vzdálenosti 100 m</w:t>
      </w:r>
    </w:p>
    <w:p w14:paraId="307CBDF9" w14:textId="77777777" w:rsidR="00202664" w:rsidRPr="00202664" w:rsidRDefault="00202664" w:rsidP="00202664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686868"/>
          <w:spacing w:val="3"/>
          <w:kern w:val="0"/>
          <w:sz w:val="23"/>
          <w:szCs w:val="23"/>
          <w:lang w:eastAsia="cs-CZ"/>
          <w14:ligatures w14:val="none"/>
        </w:rPr>
      </w:pPr>
      <w:r w:rsidRPr="00202664">
        <w:rPr>
          <w:rFonts w:ascii="Roboto" w:eastAsia="Times New Roman" w:hAnsi="Roboto" w:cs="Times New Roman"/>
          <w:b/>
          <w:bCs/>
          <w:color w:val="686868"/>
          <w:spacing w:val="3"/>
          <w:kern w:val="0"/>
          <w:sz w:val="23"/>
          <w:szCs w:val="23"/>
          <w:lang w:eastAsia="cs-CZ"/>
          <w14:ligatures w14:val="none"/>
        </w:rPr>
        <w:t>Z A K Á Z Á N O:</w:t>
      </w:r>
    </w:p>
    <w:p w14:paraId="3C90BED7" w14:textId="77777777" w:rsidR="00202664" w:rsidRPr="00202664" w:rsidRDefault="00202664" w:rsidP="00202664">
      <w:pPr>
        <w:numPr>
          <w:ilvl w:val="0"/>
          <w:numId w:val="3"/>
        </w:num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686868"/>
          <w:spacing w:val="3"/>
          <w:kern w:val="0"/>
          <w:sz w:val="23"/>
          <w:szCs w:val="23"/>
          <w:lang w:eastAsia="cs-CZ"/>
          <w14:ligatures w14:val="none"/>
        </w:rPr>
      </w:pPr>
      <w:r w:rsidRPr="00202664">
        <w:rPr>
          <w:rFonts w:ascii="Roboto" w:eastAsia="Times New Roman" w:hAnsi="Roboto" w:cs="Times New Roman"/>
          <w:color w:val="686868"/>
          <w:spacing w:val="3"/>
          <w:kern w:val="0"/>
          <w:sz w:val="23"/>
          <w:szCs w:val="23"/>
          <w:lang w:eastAsia="cs-CZ"/>
          <w14:ligatures w14:val="none"/>
        </w:rPr>
        <w:t>rozdělávání nebo udržování otevřeného ohně (např. pálení klestu a kůry, spalování hořlavých látek na volném prostranství),</w:t>
      </w:r>
    </w:p>
    <w:p w14:paraId="17F61F97" w14:textId="77777777" w:rsidR="00202664" w:rsidRPr="00202664" w:rsidRDefault="00202664" w:rsidP="00202664">
      <w:pPr>
        <w:numPr>
          <w:ilvl w:val="0"/>
          <w:numId w:val="3"/>
        </w:num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686868"/>
          <w:spacing w:val="3"/>
          <w:kern w:val="0"/>
          <w:sz w:val="23"/>
          <w:szCs w:val="23"/>
          <w:lang w:eastAsia="cs-CZ"/>
          <w14:ligatures w14:val="none"/>
        </w:rPr>
      </w:pPr>
      <w:r w:rsidRPr="00202664">
        <w:rPr>
          <w:rFonts w:ascii="Roboto" w:eastAsia="Times New Roman" w:hAnsi="Roboto" w:cs="Times New Roman"/>
          <w:color w:val="686868"/>
          <w:spacing w:val="3"/>
          <w:kern w:val="0"/>
          <w:sz w:val="23"/>
          <w:szCs w:val="23"/>
          <w:lang w:eastAsia="cs-CZ"/>
          <w14:ligatures w14:val="none"/>
        </w:rPr>
        <w:t>kouření (s výjimkou elektronických cigaret),</w:t>
      </w:r>
    </w:p>
    <w:p w14:paraId="5826A365" w14:textId="77777777" w:rsidR="00202664" w:rsidRPr="00202664" w:rsidRDefault="00202664" w:rsidP="00202664">
      <w:pPr>
        <w:numPr>
          <w:ilvl w:val="0"/>
          <w:numId w:val="3"/>
        </w:num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686868"/>
          <w:spacing w:val="3"/>
          <w:kern w:val="0"/>
          <w:sz w:val="23"/>
          <w:szCs w:val="23"/>
          <w:lang w:eastAsia="cs-CZ"/>
          <w14:ligatures w14:val="none"/>
        </w:rPr>
      </w:pPr>
      <w:r w:rsidRPr="00202664">
        <w:rPr>
          <w:rFonts w:ascii="Roboto" w:eastAsia="Times New Roman" w:hAnsi="Roboto" w:cs="Times New Roman"/>
          <w:color w:val="686868"/>
          <w:spacing w:val="3"/>
          <w:kern w:val="0"/>
          <w:sz w:val="23"/>
          <w:szCs w:val="23"/>
          <w:lang w:eastAsia="cs-CZ"/>
          <w14:ligatures w14:val="none"/>
        </w:rPr>
        <w:t>jízda parní lokomotivy,</w:t>
      </w:r>
    </w:p>
    <w:p w14:paraId="5D5734BA" w14:textId="77777777" w:rsidR="00202664" w:rsidRPr="00202664" w:rsidRDefault="00202664" w:rsidP="00202664">
      <w:pPr>
        <w:numPr>
          <w:ilvl w:val="0"/>
          <w:numId w:val="3"/>
        </w:num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686868"/>
          <w:spacing w:val="3"/>
          <w:kern w:val="0"/>
          <w:sz w:val="23"/>
          <w:szCs w:val="23"/>
          <w:lang w:eastAsia="cs-CZ"/>
          <w14:ligatures w14:val="none"/>
        </w:rPr>
      </w:pPr>
      <w:r w:rsidRPr="00202664">
        <w:rPr>
          <w:rFonts w:ascii="Roboto" w:eastAsia="Times New Roman" w:hAnsi="Roboto" w:cs="Times New Roman"/>
          <w:color w:val="686868"/>
          <w:spacing w:val="3"/>
          <w:kern w:val="0"/>
          <w:sz w:val="23"/>
          <w:szCs w:val="23"/>
          <w:lang w:eastAsia="cs-CZ"/>
          <w14:ligatures w14:val="none"/>
        </w:rPr>
        <w:t>povolování výjimek vlastníky lesů z ustanovení lesního zákona.</w:t>
      </w:r>
    </w:p>
    <w:p w14:paraId="758EB802" w14:textId="77777777" w:rsidR="00202664" w:rsidRPr="00202664" w:rsidRDefault="00202664" w:rsidP="00202664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686868"/>
          <w:spacing w:val="3"/>
          <w:kern w:val="0"/>
          <w:sz w:val="23"/>
          <w:szCs w:val="23"/>
          <w:lang w:eastAsia="cs-CZ"/>
          <w14:ligatures w14:val="none"/>
        </w:rPr>
      </w:pPr>
      <w:r w:rsidRPr="00202664">
        <w:rPr>
          <w:rFonts w:ascii="Roboto" w:eastAsia="Times New Roman" w:hAnsi="Roboto" w:cs="Times New Roman"/>
          <w:b/>
          <w:bCs/>
          <w:color w:val="686868"/>
          <w:spacing w:val="3"/>
          <w:kern w:val="0"/>
          <w:sz w:val="23"/>
          <w:szCs w:val="23"/>
          <w:lang w:eastAsia="cs-CZ"/>
          <w14:ligatures w14:val="none"/>
        </w:rPr>
        <w:t>Porušení povinností stanovených tímto nařízením lze postihnout jako přestupek podle zvláštních právních předpisů!</w:t>
      </w:r>
    </w:p>
    <w:p w14:paraId="22E6984C" w14:textId="77777777" w:rsidR="000C101B" w:rsidRDefault="00000000"/>
    <w:sectPr w:rsidR="000C1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59B"/>
    <w:multiLevelType w:val="multilevel"/>
    <w:tmpl w:val="20C46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0D19A8"/>
    <w:multiLevelType w:val="multilevel"/>
    <w:tmpl w:val="E7369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D60BAF"/>
    <w:multiLevelType w:val="multilevel"/>
    <w:tmpl w:val="D3DA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4202111">
    <w:abstractNumId w:val="1"/>
  </w:num>
  <w:num w:numId="2" w16cid:durableId="1230001163">
    <w:abstractNumId w:val="2"/>
  </w:num>
  <w:num w:numId="3" w16cid:durableId="1807430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64"/>
    <w:rsid w:val="00202664"/>
    <w:rsid w:val="00266C1B"/>
    <w:rsid w:val="004A4F9D"/>
    <w:rsid w:val="009E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B4BC"/>
  <w15:chartTrackingRefBased/>
  <w15:docId w15:val="{B10A91A5-C695-4786-A531-0CA5DBEC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6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tp.aspi.cz/opispdf/kraje/2020/ks04-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Ovčáry</dc:creator>
  <cp:keywords/>
  <dc:description/>
  <cp:lastModifiedBy>Obec Ovčáry</cp:lastModifiedBy>
  <cp:revision>1</cp:revision>
  <dcterms:created xsi:type="dcterms:W3CDTF">2023-07-08T05:40:00Z</dcterms:created>
  <dcterms:modified xsi:type="dcterms:W3CDTF">2023-07-08T05:41:00Z</dcterms:modified>
</cp:coreProperties>
</file>